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AC48A" w14:textId="31764688" w:rsidR="00A81282" w:rsidRPr="00A76C93" w:rsidRDefault="00DF1B81" w:rsidP="00A8128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7CAE1E" wp14:editId="7D69831D">
            <wp:extent cx="6660515" cy="2411730"/>
            <wp:effectExtent l="0" t="0" r="6985" b="7620"/>
            <wp:docPr id="11" name="Рисунок 11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B214" w14:textId="257550ED" w:rsidR="00A81282" w:rsidRDefault="00A81282" w:rsidP="00A81282">
      <w:pPr>
        <w:pStyle w:val="2"/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bdr w:val="none" w:sz="0" w:space="0" w:color="auto" w:frame="1"/>
          <w:lang w:eastAsia="ru-RU"/>
        </w:rPr>
      </w:pPr>
      <w:r w:rsidRPr="00044EA2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 xml:space="preserve">Почему после ЭКО ребенок рискует оказаться в реанимации новорожденных и можно ли снизить риски преждевременных родов – рассказывает Мария </w:t>
      </w:r>
      <w:proofErr w:type="spellStart"/>
      <w:r w:rsidRPr="00044EA2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>Мумрикова</w:t>
      </w:r>
      <w:proofErr w:type="spellEnd"/>
      <w:r w:rsidRPr="00044EA2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 xml:space="preserve">, ассистент кафедры медицинской </w:t>
      </w:r>
      <w:proofErr w:type="spellStart"/>
      <w:r w:rsidRPr="00044EA2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>элементологии</w:t>
      </w:r>
      <w:proofErr w:type="spellEnd"/>
      <w:r w:rsidRPr="00044EA2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 xml:space="preserve"> РУДН, реаниматолог-неонатолог отделения реанимации новорожденных Перинатального центра Государственной клинической больницы № 24, эксперт благотворительного проекта «Жизнь на ладошке».</w:t>
      </w:r>
    </w:p>
    <w:p w14:paraId="20AE6493" w14:textId="77777777" w:rsidR="00044EA2" w:rsidRPr="00044EA2" w:rsidRDefault="00044EA2" w:rsidP="00044EA2">
      <w:pPr>
        <w:rPr>
          <w:lang w:eastAsia="ru-RU"/>
        </w:rPr>
      </w:pPr>
    </w:p>
    <w:p w14:paraId="7936A232" w14:textId="77777777" w:rsidR="00A81282" w:rsidRPr="00DF1B81" w:rsidRDefault="00A81282" w:rsidP="00A81282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  <w:r w:rsidRPr="00DF1B81">
        <w:rPr>
          <w:rFonts w:eastAsia="Times New Roman" w:cstheme="majorHAnsi"/>
          <w:color w:val="auto"/>
          <w:sz w:val="28"/>
          <w:szCs w:val="28"/>
          <w:bdr w:val="none" w:sz="0" w:space="0" w:color="auto" w:frame="1"/>
          <w:lang w:eastAsia="ru-RU"/>
        </w:rPr>
        <w:t>Зачем выхаживать детей с низким весом, если они могут остаться глубокими инвалидами, и почему неонатологи не могут не проводить реанимацию даже по просьбе родителей? В реанимации новорожденных считают, что любая ситуация преждевременных родов – это авария, в которой не принимают решение о том, помогать или нет, а делают все возможное для спасения.</w:t>
      </w:r>
    </w:p>
    <w:p w14:paraId="3FF95ECF" w14:textId="77777777" w:rsidR="00A81282" w:rsidRPr="00DF1B81" w:rsidRDefault="00A81282" w:rsidP="00A81282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  <w:r w:rsidRPr="00DF1B81">
        <w:rPr>
          <w:rFonts w:eastAsia="Times New Roman" w:cstheme="majorHAnsi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>– Правда ли, что неонатологам трудно делать прогнозы, потому что порой ничего предсказать нельзя? Часто сталкиваетесь с такими ситуациями? </w:t>
      </w:r>
    </w:p>
    <w:p w14:paraId="5CB714C6" w14:textId="77777777" w:rsidR="00A81282" w:rsidRPr="00DF1B81" w:rsidRDefault="00A81282" w:rsidP="00A81282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  <w:r w:rsidRPr="00DF1B81">
        <w:rPr>
          <w:rFonts w:eastAsia="Times New Roman" w:cstheme="majorHAnsi"/>
          <w:color w:val="auto"/>
          <w:sz w:val="28"/>
          <w:szCs w:val="28"/>
          <w:bdr w:val="none" w:sz="0" w:space="0" w:color="auto" w:frame="1"/>
          <w:lang w:eastAsia="ru-RU"/>
        </w:rPr>
        <w:t>– Очень часто. Особенно если речь о маловесном ребенке, когда ситуация может измениться мгновенно. Если мы увидели негативные сдвиги в состоянии ребенка, на принятие решения, например, по смене антибиотика, дается час. Если мы за час что-то не сделали, риски осложнений возрастают. Но порой ты что-то делаешь, делаешь и никакого отклика у ребенка.</w:t>
      </w:r>
    </w:p>
    <w:p w14:paraId="76A4C725" w14:textId="77777777" w:rsidR="00A81282" w:rsidRPr="00DF1B81" w:rsidRDefault="00A81282" w:rsidP="00A81282">
      <w:pPr>
        <w:pStyle w:val="2"/>
        <w:rPr>
          <w:rFonts w:eastAsia="Times New Roman" w:cstheme="majorHAnsi"/>
          <w:color w:val="auto"/>
          <w:sz w:val="28"/>
          <w:szCs w:val="28"/>
          <w:bdr w:val="none" w:sz="0" w:space="0" w:color="auto" w:frame="1"/>
          <w:lang w:eastAsia="ru-RU"/>
        </w:rPr>
      </w:pPr>
      <w:r w:rsidRPr="00DF1B81">
        <w:rPr>
          <w:rFonts w:eastAsia="Times New Roman" w:cstheme="majorHAnsi"/>
          <w:color w:val="auto"/>
          <w:sz w:val="28"/>
          <w:szCs w:val="28"/>
          <w:bdr w:val="none" w:sz="0" w:space="0" w:color="auto" w:frame="1"/>
          <w:lang w:eastAsia="ru-RU"/>
        </w:rPr>
        <w:t>Мы, врачи-</w:t>
      </w:r>
      <w:proofErr w:type="spellStart"/>
      <w:r w:rsidRPr="00DF1B81">
        <w:rPr>
          <w:rFonts w:eastAsia="Times New Roman" w:cstheme="majorHAnsi"/>
          <w:color w:val="auto"/>
          <w:sz w:val="28"/>
          <w:szCs w:val="28"/>
          <w:bdr w:val="none" w:sz="0" w:space="0" w:color="auto" w:frame="1"/>
          <w:lang w:eastAsia="ru-RU"/>
        </w:rPr>
        <w:t>дежуранты</w:t>
      </w:r>
      <w:proofErr w:type="spellEnd"/>
      <w:r w:rsidRPr="00DF1B81">
        <w:rPr>
          <w:rFonts w:eastAsia="Times New Roman" w:cstheme="majorHAnsi"/>
          <w:color w:val="auto"/>
          <w:sz w:val="28"/>
          <w:szCs w:val="28"/>
          <w:bdr w:val="none" w:sz="0" w:space="0" w:color="auto" w:frame="1"/>
          <w:lang w:eastAsia="ru-RU"/>
        </w:rPr>
        <w:t>, приходим и сутки несем ответственность. Иногда на исходе дежурства кажется: если бы еще сутки, я бы уже не выдержала. Как объяснять родителям, что ты принимаешь различные меры, а сдвигов в положительную сторону пока нет?! Наша заведующая отделением каждый день общается с родителями, рассказывает обо всех ситуациях.</w:t>
      </w:r>
    </w:p>
    <w:p w14:paraId="2A78C0C4" w14:textId="77777777" w:rsidR="00A81282" w:rsidRDefault="00A81282" w:rsidP="00A81282">
      <w:pPr>
        <w:rPr>
          <w:lang w:eastAsia="ru-RU"/>
        </w:rPr>
      </w:pPr>
      <w:r>
        <w:rPr>
          <w:lang w:eastAsia="ru-RU"/>
        </w:rPr>
        <w:t xml:space="preserve">Далее: </w:t>
      </w:r>
      <w:hyperlink r:id="rId7" w:history="1">
        <w:r w:rsidRPr="00266B37">
          <w:rPr>
            <w:rStyle w:val="a4"/>
            <w:lang w:eastAsia="ru-RU"/>
          </w:rPr>
          <w:t>https://www.pravmir.ru/nelzya-opredelit-gran-kogda-stoit-otkazyvatsya-ot-reanimaczii-ili-net-neonatolog-o-paczientah-kotorye-prihodyat-posmotret-na-svoj-kyuvez/</w:t>
        </w:r>
      </w:hyperlink>
    </w:p>
    <w:p w14:paraId="7587EF73" w14:textId="7FF2E71D" w:rsidR="00A81282" w:rsidRDefault="00A81282" w:rsidP="00A81282">
      <w:pPr>
        <w:rPr>
          <w:lang w:eastAsia="ru-RU"/>
        </w:rPr>
      </w:pPr>
    </w:p>
    <w:p w14:paraId="57A08B0D" w14:textId="29B8ED86" w:rsidR="00D82DEA" w:rsidRDefault="00D82DEA" w:rsidP="00A81282">
      <w:pPr>
        <w:pStyle w:val="2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lastRenderedPageBreak/>
        <w:drawing>
          <wp:inline distT="0" distB="0" distL="0" distR="0" wp14:anchorId="367CE427" wp14:editId="5D03BEFC">
            <wp:extent cx="6660515" cy="24066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FD38" w14:textId="3422D36A" w:rsidR="00A81282" w:rsidRDefault="00A81282" w:rsidP="00A81282">
      <w:pPr>
        <w:pStyle w:val="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A70C41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Маленький Дима спит в </w:t>
      </w:r>
      <w:proofErr w:type="spellStart"/>
      <w:r w:rsidRPr="00A70C41">
        <w:rPr>
          <w:rFonts w:asciiTheme="minorHAnsi" w:hAnsiTheme="minorHAnsi" w:cstheme="minorHAnsi"/>
          <w:b/>
          <w:bCs/>
          <w:color w:val="auto"/>
          <w:sz w:val="28"/>
          <w:szCs w:val="28"/>
        </w:rPr>
        <w:t>кювезе</w:t>
      </w:r>
      <w:proofErr w:type="spellEnd"/>
      <w:r w:rsidRPr="00A70C41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– стеклянном «инкубаторе». Он родился на 28 неделе – и сейчас малышу уже 38 недель. Прошло 2,5 месяца. Недоношенные дети, подрастая, в этот начальный период отличаются от своих сверстников, которые рождаются вовремя. Несмотря ни на что, день рождения таких детей все равно принято отмечать в ту дату, когда они появляются на свет. 27-летняя Эля </w:t>
      </w:r>
      <w:proofErr w:type="spellStart"/>
      <w:r w:rsidRPr="00A70C41">
        <w:rPr>
          <w:rFonts w:asciiTheme="minorHAnsi" w:hAnsiTheme="minorHAnsi" w:cstheme="minorHAnsi"/>
          <w:b/>
          <w:bCs/>
          <w:color w:val="auto"/>
          <w:sz w:val="28"/>
          <w:szCs w:val="28"/>
        </w:rPr>
        <w:t>Мехдиева</w:t>
      </w:r>
      <w:proofErr w:type="spellEnd"/>
      <w:r w:rsidRPr="00A70C41">
        <w:rPr>
          <w:rFonts w:asciiTheme="minorHAnsi" w:hAnsiTheme="minorHAnsi" w:cstheme="minorHAnsi"/>
          <w:b/>
          <w:bCs/>
          <w:color w:val="auto"/>
          <w:sz w:val="28"/>
          <w:szCs w:val="28"/>
        </w:rPr>
        <w:t>, мама малыша, рассказывает, что она заранее знала, что ребенок не родится в срок, первая дочка тоже родилась раньше на несколько недель. Сейчас Диане 7 лет, и она совершенно не отстает в развитии. В этом году девочка пошла в первый класс. Она с нетерпением ждет братика дома.</w:t>
      </w:r>
    </w:p>
    <w:p w14:paraId="37156825" w14:textId="77777777" w:rsidR="00A70C41" w:rsidRPr="00A70C41" w:rsidRDefault="00A70C41" w:rsidP="00A70C41"/>
    <w:p w14:paraId="637443A7" w14:textId="77777777" w:rsidR="00A81282" w:rsidRPr="00D82DEA" w:rsidRDefault="00A81282" w:rsidP="00A81282">
      <w:pPr>
        <w:pStyle w:val="2"/>
        <w:rPr>
          <w:rFonts w:cstheme="majorHAnsi"/>
          <w:color w:val="auto"/>
          <w:sz w:val="28"/>
          <w:szCs w:val="28"/>
          <w:shd w:val="clear" w:color="auto" w:fill="FFFFFF"/>
        </w:rPr>
      </w:pPr>
      <w:r w:rsidRPr="00D82DEA">
        <w:rPr>
          <w:rFonts w:cstheme="majorHAnsi"/>
          <w:b/>
          <w:bCs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Мария </w:t>
      </w:r>
      <w:proofErr w:type="spellStart"/>
      <w:r w:rsidRPr="00D82DEA">
        <w:rPr>
          <w:rFonts w:cstheme="majorHAnsi"/>
          <w:b/>
          <w:bCs/>
          <w:color w:val="auto"/>
          <w:sz w:val="28"/>
          <w:szCs w:val="28"/>
          <w:bdr w:val="none" w:sz="0" w:space="0" w:color="auto" w:frame="1"/>
          <w:shd w:val="clear" w:color="auto" w:fill="FFFFFF"/>
        </w:rPr>
        <w:t>Мумрикова</w:t>
      </w:r>
      <w:proofErr w:type="spellEnd"/>
      <w:r w:rsidRPr="00D82DEA">
        <w:rPr>
          <w:rFonts w:cstheme="majorHAnsi"/>
          <w:color w:val="auto"/>
          <w:sz w:val="28"/>
          <w:szCs w:val="28"/>
          <w:shd w:val="clear" w:color="auto" w:fill="FFFFFF"/>
        </w:rPr>
        <w:t xml:space="preserve">, врач-реаниматолог второго отделения реанимации, рассказывает, что идея вязать для недоношенных малышей </w:t>
      </w:r>
      <w:proofErr w:type="spellStart"/>
      <w:r w:rsidRPr="00D82DEA">
        <w:rPr>
          <w:rFonts w:cstheme="majorHAnsi"/>
          <w:color w:val="auto"/>
          <w:sz w:val="28"/>
          <w:szCs w:val="28"/>
          <w:shd w:val="clear" w:color="auto" w:fill="FFFFFF"/>
        </w:rPr>
        <w:t>осьминожков</w:t>
      </w:r>
      <w:proofErr w:type="spellEnd"/>
      <w:r w:rsidRPr="00D82DEA">
        <w:rPr>
          <w:rFonts w:cstheme="majorHAnsi"/>
          <w:color w:val="auto"/>
          <w:sz w:val="28"/>
          <w:szCs w:val="28"/>
          <w:shd w:val="clear" w:color="auto" w:fill="FFFFFF"/>
        </w:rPr>
        <w:t xml:space="preserve"> родилась в Норвегии год назад, а теперь вязаные игрушки можно увидеть и у нас. Щупальца осьминога, как считают врачи, напоминают малышу пуповину, он держится ручкой за игрушку – и чувствует безопасность, к которой привык в материнском животе. Правда, врачи говорят, что малыши в первую очередь все равно выбирают мамин палец.</w:t>
      </w:r>
    </w:p>
    <w:p w14:paraId="7E5456AC" w14:textId="40686B75" w:rsidR="00A81282" w:rsidRDefault="00A81282" w:rsidP="00A81282">
      <w:r w:rsidRPr="00D82DEA">
        <w:rPr>
          <w:rFonts w:asciiTheme="majorHAnsi" w:hAnsiTheme="majorHAnsi" w:cstheme="majorHAnsi"/>
          <w:sz w:val="28"/>
          <w:szCs w:val="28"/>
        </w:rPr>
        <w:t>Далее:</w:t>
      </w:r>
      <w:r>
        <w:t xml:space="preserve"> </w:t>
      </w:r>
      <w:hyperlink r:id="rId9" w:history="1">
        <w:r w:rsidRPr="00266B37">
          <w:rPr>
            <w:rStyle w:val="a4"/>
          </w:rPr>
          <w:t>https://www.pravmir.ru/zhizn-na-ladoshke1/</w:t>
        </w:r>
      </w:hyperlink>
      <w:r>
        <w:t xml:space="preserve"> </w:t>
      </w:r>
    </w:p>
    <w:p w14:paraId="00EF4C23" w14:textId="77488C04" w:rsidR="00277567" w:rsidRDefault="00277567" w:rsidP="00A81282"/>
    <w:p w14:paraId="3530633A" w14:textId="1C5B6B22" w:rsidR="00277567" w:rsidRDefault="00277567" w:rsidP="00A81282"/>
    <w:p w14:paraId="7A29C0A1" w14:textId="7E9BF916" w:rsidR="00277567" w:rsidRDefault="00277567" w:rsidP="00A81282"/>
    <w:p w14:paraId="40AFB309" w14:textId="2F74256E" w:rsidR="00D82DEA" w:rsidRDefault="00D82DEA" w:rsidP="00A81282"/>
    <w:p w14:paraId="15CCB98A" w14:textId="69F6AF08" w:rsidR="00D82DEA" w:rsidRDefault="00D82DEA" w:rsidP="00A81282"/>
    <w:p w14:paraId="37A5C62F" w14:textId="6DB0D1B6" w:rsidR="00D82DEA" w:rsidRDefault="00D82DEA" w:rsidP="00A81282"/>
    <w:p w14:paraId="336A2EC0" w14:textId="0B904A81" w:rsidR="00D82DEA" w:rsidRDefault="00D82DEA" w:rsidP="00A81282"/>
    <w:p w14:paraId="3986E6AB" w14:textId="074C039E" w:rsidR="00D82DEA" w:rsidRDefault="00D82DEA" w:rsidP="00A81282"/>
    <w:p w14:paraId="0A33818B" w14:textId="74FD6D5C" w:rsidR="00D82DEA" w:rsidRDefault="00D82DEA" w:rsidP="00A81282"/>
    <w:p w14:paraId="395967A5" w14:textId="77777777" w:rsidR="00D82DEA" w:rsidRDefault="00D82DEA" w:rsidP="00A81282"/>
    <w:p w14:paraId="048E121A" w14:textId="6CA692EA" w:rsidR="00A81282" w:rsidRDefault="00D82DEA" w:rsidP="00A81282">
      <w:pPr>
        <w:jc w:val="center"/>
      </w:pPr>
      <w:r>
        <w:rPr>
          <w:noProof/>
        </w:rPr>
        <w:drawing>
          <wp:inline distT="0" distB="0" distL="0" distR="0" wp14:anchorId="4D5EFA17" wp14:editId="0CBF848B">
            <wp:extent cx="4762500" cy="3387412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375" cy="33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2E9C" w14:textId="5412A237" w:rsidR="00A81282" w:rsidRPr="003469C7" w:rsidRDefault="00A81282" w:rsidP="00A81282">
      <w:pPr>
        <w:rPr>
          <w:rFonts w:cstheme="minorHAnsi"/>
          <w:b/>
          <w:bCs/>
          <w:i/>
          <w:iCs/>
          <w:sz w:val="28"/>
          <w:szCs w:val="28"/>
        </w:rPr>
      </w:pPr>
      <w:r w:rsidRPr="003469C7">
        <w:rPr>
          <w:rStyle w:val="a6"/>
          <w:rFonts w:cstheme="minorHAnsi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 xml:space="preserve">Хорошо, если ребенок рождается без осложнений и в нужный срок, но так происходит не всегда. В XXI веке человечество научилось спасать и отправлять в нормальную жизнь даже малышей, родившихся с весом 500 граммов! «МИР 24» поговорил о том, как выхаживают таких крошек, с реаниматологом-неонатологом отделения реанимации новорожденных Перинатального центра ГКБ 24 и экспертом благотворительного проекта «Жизнь на ладошке» Марией </w:t>
      </w:r>
      <w:proofErr w:type="spellStart"/>
      <w:r w:rsidRPr="003469C7">
        <w:rPr>
          <w:rStyle w:val="a6"/>
          <w:rFonts w:cstheme="minorHAnsi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Мумриковой</w:t>
      </w:r>
      <w:proofErr w:type="spellEnd"/>
      <w:r w:rsidRPr="003469C7">
        <w:rPr>
          <w:rStyle w:val="a6"/>
          <w:rFonts w:cstheme="minorHAnsi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.</w:t>
      </w:r>
    </w:p>
    <w:p w14:paraId="4D5DF53B" w14:textId="540B1146" w:rsidR="00A81282" w:rsidRDefault="00415D62" w:rsidP="00A812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7A2828C" wp14:editId="5B25BF6E">
            <wp:extent cx="6660515" cy="3287395"/>
            <wp:effectExtent l="0" t="0" r="6985" b="8255"/>
            <wp:docPr id="14" name="Рисунок 1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BB1E" w14:textId="77777777" w:rsidR="00A81282" w:rsidRDefault="00A81282" w:rsidP="00A81282">
      <w:pPr>
        <w:rPr>
          <w:lang w:eastAsia="ru-RU"/>
        </w:rPr>
      </w:pPr>
      <w:r>
        <w:rPr>
          <w:lang w:eastAsia="ru-RU"/>
        </w:rPr>
        <w:lastRenderedPageBreak/>
        <w:t xml:space="preserve">Далее: </w:t>
      </w:r>
      <w:hyperlink r:id="rId12" w:history="1">
        <w:r w:rsidRPr="00266B37">
          <w:rPr>
            <w:rStyle w:val="a4"/>
            <w:lang w:eastAsia="ru-RU"/>
          </w:rPr>
          <w:t>https://mir24.tv/articles/16359690/neonatolog-prostymi-metodami-pitaniya-mozhno-predotvratit-dazhe-poroki-razvitiya</w:t>
        </w:r>
      </w:hyperlink>
      <w:r>
        <w:rPr>
          <w:lang w:eastAsia="ru-RU"/>
        </w:rPr>
        <w:t xml:space="preserve"> </w:t>
      </w:r>
    </w:p>
    <w:p w14:paraId="133829D8" w14:textId="77777777" w:rsidR="00A81282" w:rsidRPr="00A81282" w:rsidRDefault="00A81282" w:rsidP="00A81282">
      <w:pPr>
        <w:rPr>
          <w:lang w:eastAsia="ru-RU"/>
        </w:rPr>
      </w:pPr>
    </w:p>
    <w:p w14:paraId="6CAA02EE" w14:textId="1073C5C8" w:rsidR="00A81282" w:rsidRDefault="00415D62" w:rsidP="008A5402">
      <w:pPr>
        <w:ind w:left="-426" w:firstLine="284"/>
      </w:pPr>
      <w:r>
        <w:rPr>
          <w:noProof/>
        </w:rPr>
        <w:drawing>
          <wp:inline distT="0" distB="0" distL="0" distR="0" wp14:anchorId="4477405B" wp14:editId="28F0A255">
            <wp:extent cx="6277851" cy="2829320"/>
            <wp:effectExtent l="0" t="0" r="8890" b="9525"/>
            <wp:docPr id="15" name="Рисунок 15" descr="Изображение выглядит как человек, внутренний, стена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5EE5" w14:textId="16FE76EE" w:rsidR="008A5402" w:rsidRDefault="008A5402" w:rsidP="008A5402">
      <w:pPr>
        <w:pStyle w:val="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3469C7">
        <w:rPr>
          <w:rFonts w:asciiTheme="minorHAnsi" w:hAnsiTheme="minorHAnsi" w:cstheme="minorHAnsi"/>
          <w:b/>
          <w:bCs/>
          <w:color w:val="auto"/>
          <w:sz w:val="28"/>
          <w:szCs w:val="28"/>
        </w:rPr>
        <w:t>Потеря ребенка во время беременности и родов так же тяжела для родителей, как смерть любого другого ребенка. Но семьи нередко сталкиваются с черствостью врачей и системы здравоохранения, с неумением друзей и близких поддержать их в горе. Как можно помочь в такой ситуации?</w:t>
      </w:r>
    </w:p>
    <w:p w14:paraId="3B253EC9" w14:textId="77777777" w:rsidR="003469C7" w:rsidRPr="003469C7" w:rsidRDefault="003469C7" w:rsidP="003469C7"/>
    <w:p w14:paraId="0728498B" w14:textId="77777777" w:rsidR="008A5402" w:rsidRPr="00415D62" w:rsidRDefault="008A5402" w:rsidP="008A5402">
      <w:pPr>
        <w:pStyle w:val="2"/>
        <w:rPr>
          <w:rFonts w:cstheme="majorHAnsi"/>
          <w:b/>
          <w:bCs/>
          <w:color w:val="auto"/>
          <w:sz w:val="28"/>
          <w:szCs w:val="28"/>
        </w:rPr>
      </w:pPr>
      <w:r w:rsidRPr="00415D62">
        <w:rPr>
          <w:rFonts w:cstheme="majorHAnsi"/>
          <w:b/>
          <w:bCs/>
          <w:color w:val="auto"/>
          <w:sz w:val="28"/>
          <w:szCs w:val="28"/>
        </w:rPr>
        <w:t>Проблема не только в сердце</w:t>
      </w:r>
    </w:p>
    <w:p w14:paraId="2F99FE83" w14:textId="77777777" w:rsidR="008A5402" w:rsidRPr="00415D62" w:rsidRDefault="008A5402" w:rsidP="008A5402">
      <w:pPr>
        <w:pStyle w:val="2"/>
        <w:rPr>
          <w:rFonts w:cstheme="majorHAnsi"/>
          <w:color w:val="auto"/>
          <w:sz w:val="28"/>
          <w:szCs w:val="28"/>
        </w:rPr>
      </w:pPr>
      <w:r w:rsidRPr="00415D62">
        <w:rPr>
          <w:rFonts w:cstheme="majorHAnsi"/>
          <w:color w:val="auto"/>
          <w:sz w:val="28"/>
          <w:szCs w:val="28"/>
        </w:rPr>
        <w:t>Мы встречаемся со Светой в кафе. Очень красивая женщина, добрый, открытый взгляд, она вежливо улыбается и предупреждает, что скорее всего будет плакать: «Вы внимания не обращайте». Несколько месяцев назад Света потеряла ребенка и теперь потихоньку восстанавливается после утраты. Пройти через это испытание Свете и ее семье помог Детский хоспис «Дом с маяком».</w:t>
      </w:r>
    </w:p>
    <w:p w14:paraId="41C5B717" w14:textId="5B5E7EFD" w:rsidR="008A5402" w:rsidRDefault="008A5402" w:rsidP="008A5402">
      <w:pPr>
        <w:ind w:left="-426" w:firstLine="284"/>
      </w:pPr>
      <w:r w:rsidRPr="00415D62">
        <w:rPr>
          <w:rFonts w:asciiTheme="majorHAnsi" w:hAnsiTheme="majorHAnsi" w:cstheme="majorHAnsi"/>
          <w:sz w:val="28"/>
          <w:szCs w:val="28"/>
        </w:rPr>
        <w:t>Далее:</w:t>
      </w:r>
      <w:r>
        <w:t xml:space="preserve"> </w:t>
      </w:r>
      <w:hyperlink r:id="rId14" w:history="1">
        <w:r w:rsidRPr="00266B37">
          <w:rPr>
            <w:rStyle w:val="a4"/>
          </w:rPr>
          <w:t>https://takiedela.ru/2019/08/proshay-moy-malenkiy/</w:t>
        </w:r>
      </w:hyperlink>
      <w:r>
        <w:t xml:space="preserve"> </w:t>
      </w:r>
    </w:p>
    <w:p w14:paraId="533A870D" w14:textId="075BE115" w:rsidR="004242C7" w:rsidRDefault="004242C7" w:rsidP="008A5402">
      <w:pPr>
        <w:ind w:left="-426" w:firstLine="284"/>
      </w:pPr>
    </w:p>
    <w:p w14:paraId="6AD6908F" w14:textId="4474A50D" w:rsidR="004242C7" w:rsidRDefault="004242C7" w:rsidP="008A5402">
      <w:pPr>
        <w:ind w:left="-426" w:firstLine="284"/>
      </w:pPr>
    </w:p>
    <w:p w14:paraId="49ECBB2A" w14:textId="19D51320" w:rsidR="004242C7" w:rsidRDefault="004242C7" w:rsidP="008A5402">
      <w:pPr>
        <w:ind w:left="-426" w:firstLine="284"/>
      </w:pPr>
    </w:p>
    <w:p w14:paraId="1E4B7670" w14:textId="500B68EC" w:rsidR="004242C7" w:rsidRDefault="004242C7" w:rsidP="008A5402">
      <w:pPr>
        <w:ind w:left="-426" w:firstLine="284"/>
      </w:pPr>
    </w:p>
    <w:p w14:paraId="60C51573" w14:textId="77777777" w:rsidR="004242C7" w:rsidRDefault="004242C7" w:rsidP="008A5402">
      <w:pPr>
        <w:ind w:left="-426" w:firstLine="284"/>
      </w:pPr>
    </w:p>
    <w:p w14:paraId="15E86933" w14:textId="77777777" w:rsidR="00277567" w:rsidRDefault="00277567" w:rsidP="005E7E5F"/>
    <w:p w14:paraId="590DBC7B" w14:textId="2CBC0E27" w:rsidR="008A5402" w:rsidRDefault="003469C7" w:rsidP="008A5402">
      <w:pPr>
        <w:ind w:left="-426" w:firstLine="284"/>
      </w:pPr>
      <w:r>
        <w:rPr>
          <w:noProof/>
        </w:rPr>
        <w:lastRenderedPageBreak/>
        <w:drawing>
          <wp:inline distT="0" distB="0" distL="0" distR="0" wp14:anchorId="4577B1AE" wp14:editId="029CB260">
            <wp:extent cx="6249272" cy="2819794"/>
            <wp:effectExtent l="0" t="0" r="0" b="0"/>
            <wp:docPr id="16" name="Рисунок 16" descr="Изображение выглядит как человек, внутренний, кровать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8D53" w14:textId="77777777" w:rsidR="008A5402" w:rsidRPr="003469C7" w:rsidRDefault="008A5402" w:rsidP="008A5402">
      <w:pPr>
        <w:pStyle w:val="2"/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lang w:eastAsia="ru-RU"/>
        </w:rPr>
      </w:pPr>
      <w:r w:rsidRPr="003469C7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lang w:eastAsia="ru-RU"/>
        </w:rPr>
        <w:t>Беременность часто преподносится как невероятно хрупкое состояние. На практике все не так мрачно: это — не тяжелое заболевание. Это сложное с физиологической и психологической точек зрения состояние, когда женщина сталкивается с гигантским давлением со стороны врачей.</w:t>
      </w:r>
    </w:p>
    <w:p w14:paraId="6CAEB6C4" w14:textId="77777777" w:rsidR="008A5402" w:rsidRPr="003469C7" w:rsidRDefault="008A5402" w:rsidP="008A5402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</w:p>
    <w:p w14:paraId="05A662BC" w14:textId="77777777" w:rsidR="008A5402" w:rsidRPr="003469C7" w:rsidRDefault="008A5402" w:rsidP="008A5402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  <w:r w:rsidRPr="003469C7">
        <w:rPr>
          <w:rFonts w:eastAsia="Times New Roman" w:cstheme="majorHAnsi"/>
          <w:color w:val="auto"/>
          <w:sz w:val="28"/>
          <w:szCs w:val="28"/>
          <w:lang w:eastAsia="ru-RU"/>
        </w:rPr>
        <w:t>С момента появления второй полоски на тесте женщина теряет свою субъектность в глазах государства, медицинских организаций и общества. Ее личность становится временно нерелевантной, интересы, карьера, хобби и желания — все, что составляло костяк ее быта до этого, меняется ради служения великой цели: выносить — родить — вырастить. И если после рождения ребенка субъектность постепенно отвоевывается, выстраиваются новые связи, то сама беременность — период максимального давления.</w:t>
      </w:r>
    </w:p>
    <w:p w14:paraId="5B267E91" w14:textId="543545B3" w:rsidR="008A5402" w:rsidRDefault="008A5402" w:rsidP="008A5402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  <w:r w:rsidRPr="003469C7">
        <w:rPr>
          <w:rFonts w:eastAsia="Times New Roman" w:cstheme="majorHAnsi"/>
          <w:color w:val="auto"/>
          <w:sz w:val="28"/>
          <w:szCs w:val="28"/>
          <w:lang w:eastAsia="ru-RU"/>
        </w:rPr>
        <w:t>Куда ходить, как сидеть, что делать, а что нет, сколько пить, от чего отказаться, какие сдать анализы, пройти процедуры, таблетки пропить. Беременность — ответственный и серьезный период, но все-таки период, а не заболевание.</w:t>
      </w:r>
    </w:p>
    <w:p w14:paraId="1ABFC271" w14:textId="77777777" w:rsidR="003469C7" w:rsidRPr="003469C7" w:rsidRDefault="003469C7" w:rsidP="003469C7">
      <w:pPr>
        <w:rPr>
          <w:lang w:eastAsia="ru-RU"/>
        </w:rPr>
      </w:pPr>
    </w:p>
    <w:p w14:paraId="6ED26A52" w14:textId="77777777" w:rsidR="008A5402" w:rsidRDefault="008A5402" w:rsidP="008A5402">
      <w:pPr>
        <w:ind w:left="-426" w:firstLine="284"/>
      </w:pPr>
      <w:r w:rsidRPr="003469C7">
        <w:rPr>
          <w:rFonts w:asciiTheme="majorHAnsi" w:hAnsiTheme="majorHAnsi" w:cstheme="majorHAnsi"/>
          <w:sz w:val="28"/>
          <w:szCs w:val="28"/>
        </w:rPr>
        <w:t>Далее:</w:t>
      </w:r>
      <w:r>
        <w:t xml:space="preserve"> </w:t>
      </w:r>
      <w:hyperlink r:id="rId16" w:history="1">
        <w:r w:rsidRPr="00266B37">
          <w:rPr>
            <w:rStyle w:val="a4"/>
          </w:rPr>
          <w:t>https://takiedela.ru/2019/08/agressivnoe-akusherstvo/</w:t>
        </w:r>
      </w:hyperlink>
    </w:p>
    <w:p w14:paraId="1945D057" w14:textId="1F989AC8" w:rsidR="008A5402" w:rsidRDefault="00044EA2" w:rsidP="00CA11F7">
      <w:pPr>
        <w:ind w:left="-426" w:firstLine="284"/>
        <w:jc w:val="center"/>
      </w:pPr>
      <w:r>
        <w:rPr>
          <w:noProof/>
        </w:rPr>
        <w:lastRenderedPageBreak/>
        <w:drawing>
          <wp:inline distT="0" distB="0" distL="0" distR="0" wp14:anchorId="3C76B968" wp14:editId="4E90EC12">
            <wp:extent cx="6582694" cy="5763429"/>
            <wp:effectExtent l="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694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9CA0" w14:textId="6913D2E2" w:rsidR="00CA11F7" w:rsidRPr="00044EA2" w:rsidRDefault="00CA11F7" w:rsidP="00CA11F7">
      <w:pPr>
        <w:pStyle w:val="2"/>
        <w:rPr>
          <w:rFonts w:asciiTheme="minorHAnsi" w:hAnsiTheme="minorHAnsi" w:cstheme="minorHAnsi"/>
          <w:b/>
          <w:bCs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044EA2">
        <w:rPr>
          <w:rFonts w:asciiTheme="minorHAnsi" w:hAnsiTheme="minorHAnsi" w:cstheme="minorHAnsi"/>
          <w:b/>
          <w:bCs/>
          <w:color w:val="auto"/>
          <w:sz w:val="28"/>
          <w:szCs w:val="28"/>
          <w:bdr w:val="none" w:sz="0" w:space="0" w:color="auto" w:frame="1"/>
          <w:shd w:val="clear" w:color="auto" w:fill="FFFFFF"/>
        </w:rPr>
        <w:t>Потеря беременности, смерть ребенка внутриутробно или после родов – страшное испытание для родителей. Но именно врачам приходится говорить, что беременность может завершиться на раннем сроке, объявлять, что у малыша не бьется сердечко… Как медики переживают перинатальные потери своих пациентов, рассказывают те, кто работает в женской консультации, принимает роды и борется за жизнь в реанимации новорожденных.</w:t>
      </w:r>
    </w:p>
    <w:p w14:paraId="388E0D2E" w14:textId="77777777" w:rsidR="00044EA2" w:rsidRPr="00044EA2" w:rsidRDefault="00044EA2" w:rsidP="00044EA2"/>
    <w:p w14:paraId="79CEF258" w14:textId="101883D3" w:rsidR="00CA11F7" w:rsidRDefault="00CA11F7" w:rsidP="00CA11F7">
      <w:pPr>
        <w:rPr>
          <w:rStyle w:val="a4"/>
        </w:rPr>
      </w:pPr>
      <w:r w:rsidRPr="00044EA2">
        <w:rPr>
          <w:rFonts w:cstheme="minorHAnsi"/>
          <w:sz w:val="28"/>
          <w:szCs w:val="28"/>
        </w:rPr>
        <w:t>Далее:</w:t>
      </w:r>
      <w:r>
        <w:t xml:space="preserve"> </w:t>
      </w:r>
      <w:hyperlink r:id="rId18" w:history="1">
        <w:r w:rsidRPr="006B2B58">
          <w:rPr>
            <w:rStyle w:val="a4"/>
          </w:rPr>
          <w:t>https://www.pravmir.ru/kogda-malysh-umer-ego-mama-krichala-vechnost-chto-chuvstvuyut-mediki-kotorye-soobshhayut-roditelyam-o-smerti-detej/</w:t>
        </w:r>
      </w:hyperlink>
    </w:p>
    <w:p w14:paraId="1785F545" w14:textId="091F13B7" w:rsidR="00277567" w:rsidRDefault="00277567" w:rsidP="00CA11F7">
      <w:pPr>
        <w:rPr>
          <w:rStyle w:val="a4"/>
        </w:rPr>
      </w:pPr>
    </w:p>
    <w:p w14:paraId="0843F713" w14:textId="326A5218" w:rsidR="00277567" w:rsidRDefault="00277567" w:rsidP="00CA11F7">
      <w:pPr>
        <w:rPr>
          <w:rStyle w:val="a4"/>
        </w:rPr>
      </w:pPr>
    </w:p>
    <w:p w14:paraId="33DC336B" w14:textId="77777777" w:rsidR="00277567" w:rsidRDefault="00277567" w:rsidP="00CA11F7"/>
    <w:p w14:paraId="17C94776" w14:textId="69EB6B9D" w:rsidR="00CA11F7" w:rsidRDefault="00044EA2" w:rsidP="00CA11F7">
      <w:r>
        <w:rPr>
          <w:noProof/>
        </w:rPr>
        <w:lastRenderedPageBreak/>
        <w:drawing>
          <wp:inline distT="0" distB="0" distL="0" distR="0" wp14:anchorId="078C43A0" wp14:editId="15D8CCD9">
            <wp:extent cx="6660515" cy="2412365"/>
            <wp:effectExtent l="0" t="0" r="6985" b="6985"/>
            <wp:docPr id="18" name="Рисунок 18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FA19" w14:textId="393750F0" w:rsidR="00CA11F7" w:rsidRPr="00044EA2" w:rsidRDefault="00CA11F7" w:rsidP="00CA11F7">
      <w:pPr>
        <w:pStyle w:val="2"/>
        <w:rPr>
          <w:rFonts w:asciiTheme="minorHAnsi" w:hAnsiTheme="minorHAnsi" w:cstheme="minorHAnsi"/>
          <w:b/>
          <w:bCs/>
          <w:color w:val="auto"/>
          <w:sz w:val="28"/>
          <w:szCs w:val="28"/>
          <w:shd w:val="clear" w:color="auto" w:fill="FFFFFF"/>
        </w:rPr>
      </w:pPr>
      <w:r w:rsidRPr="00044EA2">
        <w:rPr>
          <w:rFonts w:asciiTheme="minorHAnsi" w:hAnsiTheme="minorHAnsi" w:cstheme="minorHAnsi"/>
          <w:b/>
          <w:bCs/>
          <w:color w:val="auto"/>
          <w:sz w:val="28"/>
          <w:szCs w:val="28"/>
          <w:shd w:val="clear" w:color="auto" w:fill="FFFFFF"/>
        </w:rPr>
        <w:t>«Тогда мы с мужем сели и подумали. Если мы сделаем аборт, шанса у этого человека не будет никакого – он просто сразу умрет. И его смерть наступит не после борьбы за жизнь, а потому, что мы трудностей побоялись. А если наш сын родится, то мы дадим ему шанс. Пусть один из миллиона, миллиарда, самого большого числа». </w:t>
      </w:r>
      <w:r w:rsidRPr="00044EA2">
        <w:rPr>
          <w:rStyle w:val="a7"/>
          <w:rFonts w:asciiTheme="minorHAnsi" w:hAnsiTheme="minorHAnsi" w:cstheme="minorHAnsi"/>
          <w:b w:val="0"/>
          <w:bCs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Анастасия Платонова</w:t>
      </w:r>
      <w:r w:rsidRPr="00044EA2">
        <w:rPr>
          <w:rFonts w:asciiTheme="minorHAnsi" w:hAnsiTheme="minorHAnsi" w:cstheme="minorHAnsi"/>
          <w:b/>
          <w:bCs/>
          <w:color w:val="auto"/>
          <w:sz w:val="28"/>
          <w:szCs w:val="28"/>
          <w:shd w:val="clear" w:color="auto" w:fill="FFFFFF"/>
        </w:rPr>
        <w:t> рассказывает истории тех семей, которым не оставили выбора, но они всё равно нашли выход.</w:t>
      </w:r>
    </w:p>
    <w:p w14:paraId="1A28D231" w14:textId="77777777" w:rsidR="00044EA2" w:rsidRPr="00044EA2" w:rsidRDefault="00044EA2" w:rsidP="00044EA2"/>
    <w:p w14:paraId="26565985" w14:textId="21AD5B67" w:rsidR="008A5402" w:rsidRDefault="00CA11F7" w:rsidP="008A5402">
      <w:pPr>
        <w:ind w:left="-426" w:firstLine="284"/>
        <w:rPr>
          <w:rStyle w:val="a4"/>
        </w:rPr>
      </w:pPr>
      <w:r>
        <w:t xml:space="preserve">Далее: </w:t>
      </w:r>
      <w:hyperlink r:id="rId20" w:history="1">
        <w:r w:rsidRPr="006B2B58">
          <w:rPr>
            <w:rStyle w:val="a4"/>
          </w:rPr>
          <w:t>https://www.pravmir.ru/umret-slabenkoe-roditsya-zdorovoe/</w:t>
        </w:r>
      </w:hyperlink>
    </w:p>
    <w:p w14:paraId="1298357E" w14:textId="7448E9A7" w:rsidR="00277567" w:rsidRDefault="00277567" w:rsidP="008A5402">
      <w:pPr>
        <w:ind w:left="-426" w:firstLine="284"/>
        <w:rPr>
          <w:rStyle w:val="a4"/>
        </w:rPr>
      </w:pPr>
    </w:p>
    <w:p w14:paraId="2C38A56E" w14:textId="142F26E2" w:rsidR="00277567" w:rsidRDefault="00277567" w:rsidP="008A5402">
      <w:pPr>
        <w:ind w:left="-426" w:firstLine="284"/>
        <w:rPr>
          <w:rStyle w:val="a4"/>
        </w:rPr>
      </w:pPr>
    </w:p>
    <w:p w14:paraId="6FF36F3C" w14:textId="68FF4768" w:rsidR="00277567" w:rsidRDefault="00277567" w:rsidP="008A5402">
      <w:pPr>
        <w:ind w:left="-426" w:firstLine="284"/>
        <w:rPr>
          <w:rStyle w:val="a4"/>
        </w:rPr>
      </w:pPr>
    </w:p>
    <w:p w14:paraId="24634F4D" w14:textId="03D4D651" w:rsidR="00277567" w:rsidRDefault="00277567" w:rsidP="008A5402">
      <w:pPr>
        <w:ind w:left="-426" w:firstLine="284"/>
        <w:rPr>
          <w:rStyle w:val="a4"/>
        </w:rPr>
      </w:pPr>
    </w:p>
    <w:p w14:paraId="172E865E" w14:textId="6EE58CAD" w:rsidR="004242C7" w:rsidRDefault="004242C7" w:rsidP="008A5402">
      <w:pPr>
        <w:ind w:left="-426" w:firstLine="284"/>
        <w:rPr>
          <w:rStyle w:val="a4"/>
        </w:rPr>
      </w:pPr>
    </w:p>
    <w:p w14:paraId="7752C274" w14:textId="3CFAD4DA" w:rsidR="004242C7" w:rsidRDefault="004242C7" w:rsidP="008A5402">
      <w:pPr>
        <w:ind w:left="-426" w:firstLine="284"/>
        <w:rPr>
          <w:rStyle w:val="a4"/>
        </w:rPr>
      </w:pPr>
    </w:p>
    <w:p w14:paraId="7DC47AA5" w14:textId="75A208C5" w:rsidR="004242C7" w:rsidRDefault="004242C7" w:rsidP="008A5402">
      <w:pPr>
        <w:ind w:left="-426" w:firstLine="284"/>
        <w:rPr>
          <w:rStyle w:val="a4"/>
        </w:rPr>
      </w:pPr>
    </w:p>
    <w:p w14:paraId="64375F15" w14:textId="3B4789A9" w:rsidR="004242C7" w:rsidRDefault="004242C7" w:rsidP="008A5402">
      <w:pPr>
        <w:ind w:left="-426" w:firstLine="284"/>
        <w:rPr>
          <w:rStyle w:val="a4"/>
        </w:rPr>
      </w:pPr>
    </w:p>
    <w:p w14:paraId="4278FADA" w14:textId="363C4A99" w:rsidR="004242C7" w:rsidRDefault="004242C7" w:rsidP="008A5402">
      <w:pPr>
        <w:ind w:left="-426" w:firstLine="284"/>
        <w:rPr>
          <w:rStyle w:val="a4"/>
        </w:rPr>
      </w:pPr>
    </w:p>
    <w:p w14:paraId="42069B69" w14:textId="1284DE18" w:rsidR="004242C7" w:rsidRDefault="004242C7" w:rsidP="008A5402">
      <w:pPr>
        <w:ind w:left="-426" w:firstLine="284"/>
        <w:rPr>
          <w:rStyle w:val="a4"/>
        </w:rPr>
      </w:pPr>
    </w:p>
    <w:p w14:paraId="0E48F51F" w14:textId="1FF054CB" w:rsidR="004242C7" w:rsidRDefault="004242C7" w:rsidP="008A5402">
      <w:pPr>
        <w:ind w:left="-426" w:firstLine="284"/>
        <w:rPr>
          <w:rStyle w:val="a4"/>
        </w:rPr>
      </w:pPr>
    </w:p>
    <w:p w14:paraId="61F1C1DE" w14:textId="12A73E7D" w:rsidR="004242C7" w:rsidRDefault="004242C7" w:rsidP="008A5402">
      <w:pPr>
        <w:ind w:left="-426" w:firstLine="284"/>
        <w:rPr>
          <w:rStyle w:val="a4"/>
        </w:rPr>
      </w:pPr>
    </w:p>
    <w:p w14:paraId="3514F6E9" w14:textId="005116A6" w:rsidR="004242C7" w:rsidRDefault="004242C7" w:rsidP="008A5402">
      <w:pPr>
        <w:ind w:left="-426" w:firstLine="284"/>
        <w:rPr>
          <w:rStyle w:val="a4"/>
        </w:rPr>
      </w:pPr>
    </w:p>
    <w:p w14:paraId="41DE9527" w14:textId="130CD183" w:rsidR="004242C7" w:rsidRDefault="004242C7" w:rsidP="008A5402">
      <w:pPr>
        <w:ind w:left="-426" w:firstLine="284"/>
        <w:rPr>
          <w:rStyle w:val="a4"/>
        </w:rPr>
      </w:pPr>
    </w:p>
    <w:p w14:paraId="6DCE565E" w14:textId="1FD454CD" w:rsidR="004242C7" w:rsidRDefault="004242C7" w:rsidP="008A5402">
      <w:pPr>
        <w:ind w:left="-426" w:firstLine="284"/>
        <w:rPr>
          <w:rStyle w:val="a4"/>
        </w:rPr>
      </w:pPr>
    </w:p>
    <w:p w14:paraId="2FC611AB" w14:textId="5CA094C0" w:rsidR="004242C7" w:rsidRDefault="004242C7" w:rsidP="008A5402">
      <w:pPr>
        <w:ind w:left="-426" w:firstLine="284"/>
        <w:rPr>
          <w:rStyle w:val="a4"/>
        </w:rPr>
      </w:pPr>
    </w:p>
    <w:p w14:paraId="17777C78" w14:textId="5DEEBE97" w:rsidR="004242C7" w:rsidRDefault="004242C7" w:rsidP="008A5402">
      <w:pPr>
        <w:ind w:left="-426" w:firstLine="284"/>
        <w:rPr>
          <w:rStyle w:val="a4"/>
        </w:rPr>
      </w:pPr>
    </w:p>
    <w:p w14:paraId="2B128D22" w14:textId="01BD28DF" w:rsidR="004242C7" w:rsidRDefault="004242C7" w:rsidP="008A5402">
      <w:pPr>
        <w:ind w:left="-426" w:firstLine="284"/>
        <w:rPr>
          <w:rStyle w:val="a4"/>
        </w:rPr>
      </w:pPr>
    </w:p>
    <w:p w14:paraId="50D5AC7B" w14:textId="3046D0BD" w:rsidR="004242C7" w:rsidRDefault="004242C7" w:rsidP="008A5402">
      <w:pPr>
        <w:ind w:left="-426" w:firstLine="284"/>
        <w:rPr>
          <w:rStyle w:val="a4"/>
        </w:rPr>
      </w:pPr>
    </w:p>
    <w:p w14:paraId="2174ACAE" w14:textId="025E45F1" w:rsidR="004242C7" w:rsidRDefault="00A85B9D" w:rsidP="004242C7">
      <w:r>
        <w:rPr>
          <w:noProof/>
        </w:rPr>
        <w:drawing>
          <wp:inline distT="0" distB="0" distL="0" distR="0" wp14:anchorId="75ADE65F" wp14:editId="42C2D924">
            <wp:extent cx="6660515" cy="23844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531A" w14:textId="77777777" w:rsidR="004242C7" w:rsidRPr="00A85B9D" w:rsidRDefault="004242C7" w:rsidP="004242C7">
      <w:pPr>
        <w:rPr>
          <w:rStyle w:val="a6"/>
          <w:rFonts w:cstheme="minorHAnsi"/>
          <w:b/>
          <w:bCs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</w:pPr>
      <w:r w:rsidRPr="00A85B9D">
        <w:rPr>
          <w:rStyle w:val="a6"/>
          <w:rFonts w:cstheme="minorHAnsi"/>
          <w:b/>
          <w:bCs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Сначала мать «прессуют», чтобы она абортировала ребенка, предлагая ввести уже на поздних сроках </w:t>
      </w:r>
      <w:proofErr w:type="spellStart"/>
      <w:r w:rsidRPr="00A85B9D">
        <w:rPr>
          <w:rStyle w:val="a6"/>
          <w:rFonts w:cstheme="minorHAnsi"/>
          <w:b/>
          <w:bCs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фитоциды</w:t>
      </w:r>
      <w:proofErr w:type="spellEnd"/>
      <w:r w:rsidRPr="00A85B9D">
        <w:rPr>
          <w:rStyle w:val="a6"/>
          <w:rFonts w:cstheme="minorHAnsi"/>
          <w:b/>
          <w:bCs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 в сердце, чтобы ребенок родился мертвым, но если он уже родился, то его точно будут реанимировать и маме вообще не разрешат принимать какие-либо решения. Что еще происходит, когда ребенок рождается неспособным к жизни, можно ли в России отказаться от реанимации, как умирают дети, которых реанимируют до последнего, и есть ли отличия между таким отказом и эвтаназией.</w:t>
      </w:r>
    </w:p>
    <w:p w14:paraId="77ADBDAC" w14:textId="6117BA76" w:rsidR="004242C7" w:rsidRDefault="004242C7" w:rsidP="004242C7">
      <w:r>
        <w:t xml:space="preserve">Далее: </w:t>
      </w:r>
      <w:hyperlink r:id="rId22" w:history="1">
        <w:r>
          <w:rPr>
            <w:rStyle w:val="a4"/>
          </w:rPr>
          <w:t>https://www.pravmir.ru/nuzhno-li-bylo-spasat-chto-budet-esli-otkazatsya-ot-reanimatsii-novorozhdennogo-kotoryj-ne-vyzhivet/</w:t>
        </w:r>
      </w:hyperlink>
    </w:p>
    <w:p w14:paraId="27C2BC47" w14:textId="77777777" w:rsidR="004242C7" w:rsidRDefault="004242C7" w:rsidP="008A5402">
      <w:pPr>
        <w:ind w:left="-426" w:firstLine="284"/>
        <w:rPr>
          <w:rStyle w:val="a4"/>
        </w:rPr>
      </w:pPr>
    </w:p>
    <w:p w14:paraId="65902089" w14:textId="653D10AB" w:rsidR="00277567" w:rsidRDefault="00277567" w:rsidP="008A5402">
      <w:pPr>
        <w:ind w:left="-426" w:firstLine="284"/>
        <w:rPr>
          <w:rStyle w:val="a4"/>
        </w:rPr>
      </w:pPr>
    </w:p>
    <w:p w14:paraId="72B55559" w14:textId="31982062" w:rsidR="00277567" w:rsidRDefault="00277567" w:rsidP="008A5402">
      <w:pPr>
        <w:ind w:left="-426" w:firstLine="284"/>
        <w:rPr>
          <w:rStyle w:val="a4"/>
        </w:rPr>
      </w:pPr>
    </w:p>
    <w:p w14:paraId="341F1C8E" w14:textId="28973BF8" w:rsidR="00277567" w:rsidRDefault="00277567" w:rsidP="008A5402">
      <w:pPr>
        <w:ind w:left="-426" w:firstLine="284"/>
        <w:rPr>
          <w:rStyle w:val="a4"/>
        </w:rPr>
      </w:pPr>
    </w:p>
    <w:p w14:paraId="4CE45E67" w14:textId="70066FEE" w:rsidR="00277567" w:rsidRDefault="00277567" w:rsidP="008A5402">
      <w:pPr>
        <w:ind w:left="-426" w:firstLine="284"/>
        <w:rPr>
          <w:rStyle w:val="a4"/>
        </w:rPr>
      </w:pPr>
    </w:p>
    <w:p w14:paraId="4200E77C" w14:textId="37BD5AC9" w:rsidR="00277567" w:rsidRDefault="00277567" w:rsidP="008A5402">
      <w:pPr>
        <w:ind w:left="-426" w:firstLine="284"/>
        <w:rPr>
          <w:rStyle w:val="a4"/>
        </w:rPr>
      </w:pPr>
    </w:p>
    <w:p w14:paraId="7650A995" w14:textId="0F86ADCC" w:rsidR="00277567" w:rsidRDefault="00277567" w:rsidP="008A5402">
      <w:pPr>
        <w:ind w:left="-426" w:firstLine="284"/>
        <w:rPr>
          <w:rStyle w:val="a4"/>
        </w:rPr>
      </w:pPr>
    </w:p>
    <w:p w14:paraId="3CC6178B" w14:textId="1681FE53" w:rsidR="00277567" w:rsidRDefault="00277567" w:rsidP="008A5402">
      <w:pPr>
        <w:ind w:left="-426" w:firstLine="284"/>
        <w:rPr>
          <w:rStyle w:val="a4"/>
        </w:rPr>
      </w:pPr>
    </w:p>
    <w:p w14:paraId="14066CEE" w14:textId="558D9178" w:rsidR="00277567" w:rsidRDefault="00277567" w:rsidP="008A5402">
      <w:pPr>
        <w:ind w:left="-426" w:firstLine="284"/>
        <w:rPr>
          <w:rStyle w:val="a4"/>
        </w:rPr>
      </w:pPr>
    </w:p>
    <w:p w14:paraId="33128C79" w14:textId="69A3DCAA" w:rsidR="00277567" w:rsidRDefault="00277567" w:rsidP="008A5402">
      <w:pPr>
        <w:ind w:left="-426" w:firstLine="284"/>
        <w:rPr>
          <w:rStyle w:val="a4"/>
        </w:rPr>
      </w:pPr>
    </w:p>
    <w:p w14:paraId="4E555660" w14:textId="3ADF7AF0" w:rsidR="00277567" w:rsidRDefault="00277567" w:rsidP="008A5402">
      <w:pPr>
        <w:ind w:left="-426" w:firstLine="284"/>
        <w:rPr>
          <w:rStyle w:val="a4"/>
        </w:rPr>
      </w:pPr>
    </w:p>
    <w:p w14:paraId="2A7C2FC4" w14:textId="29B89A64" w:rsidR="00277567" w:rsidRDefault="00277567" w:rsidP="008A5402">
      <w:pPr>
        <w:ind w:left="-426" w:firstLine="284"/>
        <w:rPr>
          <w:rStyle w:val="a4"/>
        </w:rPr>
      </w:pPr>
    </w:p>
    <w:p w14:paraId="2A07A879" w14:textId="77777777" w:rsidR="004242C7" w:rsidRDefault="004242C7" w:rsidP="008A5402">
      <w:pPr>
        <w:ind w:left="-426" w:firstLine="284"/>
        <w:rPr>
          <w:rStyle w:val="a4"/>
        </w:rPr>
      </w:pPr>
    </w:p>
    <w:p w14:paraId="572389C8" w14:textId="0969A549" w:rsidR="00277567" w:rsidRDefault="00277567" w:rsidP="008A5402">
      <w:pPr>
        <w:ind w:left="-426" w:firstLine="284"/>
        <w:rPr>
          <w:rStyle w:val="a4"/>
        </w:rPr>
      </w:pPr>
    </w:p>
    <w:p w14:paraId="34F69D03" w14:textId="77777777" w:rsidR="00277567" w:rsidRDefault="00277567" w:rsidP="008A5402">
      <w:pPr>
        <w:ind w:left="-426" w:firstLine="284"/>
      </w:pPr>
    </w:p>
    <w:p w14:paraId="45B896E4" w14:textId="5BD8E959" w:rsidR="003663EA" w:rsidRDefault="00A62505" w:rsidP="003663EA">
      <w:pPr>
        <w:ind w:left="-426" w:firstLine="284"/>
        <w:jc w:val="center"/>
      </w:pPr>
      <w:r>
        <w:rPr>
          <w:noProof/>
        </w:rPr>
        <w:drawing>
          <wp:inline distT="0" distB="0" distL="0" distR="0" wp14:anchorId="2B7CD805" wp14:editId="76BFAD3D">
            <wp:extent cx="3905795" cy="619211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BE8C" w14:textId="217B615B" w:rsidR="003663EA" w:rsidRDefault="003663EA" w:rsidP="003663EA">
      <w:pPr>
        <w:pStyle w:val="2"/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lang w:eastAsia="ru-RU"/>
        </w:rPr>
      </w:pPr>
      <w:r w:rsidRPr="00A62505">
        <w:rPr>
          <w:rFonts w:asciiTheme="minorHAnsi" w:eastAsia="Times New Roman" w:hAnsiTheme="minorHAnsi" w:cstheme="minorHAnsi"/>
          <w:b/>
          <w:bCs/>
          <w:color w:val="auto"/>
          <w:sz w:val="28"/>
          <w:szCs w:val="28"/>
          <w:lang w:eastAsia="ru-RU"/>
        </w:rPr>
        <w:t>По данным Всемирной организации, от врожденных пороков развития (ВПР) в мире ежегодно умирают 3,3 млн детей в возрасте до 5 лет, а 3,2 млн выживших имеют ту или иную степень инвалидизации [1].</w:t>
      </w:r>
    </w:p>
    <w:p w14:paraId="15529902" w14:textId="77777777" w:rsidR="00A62505" w:rsidRPr="00A62505" w:rsidRDefault="00A62505" w:rsidP="00A62505">
      <w:pPr>
        <w:rPr>
          <w:lang w:eastAsia="ru-RU"/>
        </w:rPr>
      </w:pPr>
    </w:p>
    <w:p w14:paraId="3AA8BAC8" w14:textId="77777777" w:rsidR="003663EA" w:rsidRPr="00A62505" w:rsidRDefault="003663EA" w:rsidP="003663EA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 xml:space="preserve">В популяции структура врожденных аномалий плода и новорожденного представлена следующим образом: крупные пороки развития, преимущественно </w:t>
      </w:r>
      <w:proofErr w:type="spellStart"/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>мультифакториальной</w:t>
      </w:r>
      <w:proofErr w:type="spellEnd"/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 xml:space="preserve"> природы, составляют 3%, и еще 3% приходится на генетические аномалии, которые в равных долях (по 1%) распределяются между хромосомными аномалиями, </w:t>
      </w:r>
      <w:proofErr w:type="spellStart"/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>микроделеционными</w:t>
      </w:r>
      <w:proofErr w:type="spellEnd"/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 xml:space="preserve"> синдромами и моногенными заболеваниями [2].</w:t>
      </w:r>
    </w:p>
    <w:p w14:paraId="76124DCB" w14:textId="77777777" w:rsidR="003663EA" w:rsidRPr="00A62505" w:rsidRDefault="003663EA" w:rsidP="003663EA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 xml:space="preserve">Решающая роль в предотвращении рождения детей с аномалиями развития принадлежит пренатальной диагностике, а конкретно - скрининговым программам, лежащим в ее основе и позволяющим выделять группу высокого риска по формированию хромосомных аберраций плода для проведения инвазивных процедур с целью определения кариотипа плода и, следовательно, оптимальной тактики ведения беременности для предупреждения рождения детей с тяжелыми </w:t>
      </w:r>
      <w:proofErr w:type="spellStart"/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>инвалидизирующими</w:t>
      </w:r>
      <w:proofErr w:type="spellEnd"/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 xml:space="preserve"> заболеваниями [3].</w:t>
      </w:r>
    </w:p>
    <w:p w14:paraId="373F4C00" w14:textId="77777777" w:rsidR="003663EA" w:rsidRPr="00A62505" w:rsidRDefault="003663EA" w:rsidP="003663EA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>За последнее десятилетие в пренатальной диагностике произошли фундаментальные изменения как за счет внедрения инновационных технологий в области ультразвуковых исследований, так и за счет появления новых разработок в области генетических методов обследования плода.</w:t>
      </w:r>
    </w:p>
    <w:p w14:paraId="12535B2B" w14:textId="4DD914E0" w:rsidR="003663EA" w:rsidRDefault="003663EA" w:rsidP="003663EA">
      <w:pPr>
        <w:pStyle w:val="2"/>
        <w:rPr>
          <w:rFonts w:eastAsia="Times New Roman" w:cstheme="majorHAnsi"/>
          <w:color w:val="auto"/>
          <w:sz w:val="28"/>
          <w:szCs w:val="28"/>
          <w:lang w:eastAsia="ru-RU"/>
        </w:rPr>
      </w:pPr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 xml:space="preserve">Считается, что на сегодняшний день большинство крупных структурных аномалий плода может быть диагностировано </w:t>
      </w:r>
      <w:proofErr w:type="spellStart"/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>пренатально</w:t>
      </w:r>
      <w:proofErr w:type="spellEnd"/>
      <w:r w:rsidRPr="00A62505">
        <w:rPr>
          <w:rFonts w:eastAsia="Times New Roman" w:cstheme="majorHAnsi"/>
          <w:color w:val="auto"/>
          <w:sz w:val="28"/>
          <w:szCs w:val="28"/>
          <w:lang w:eastAsia="ru-RU"/>
        </w:rPr>
        <w:t>.</w:t>
      </w:r>
    </w:p>
    <w:p w14:paraId="1C02C193" w14:textId="77777777" w:rsidR="00A62505" w:rsidRPr="00A62505" w:rsidRDefault="00A62505" w:rsidP="00A62505">
      <w:pPr>
        <w:rPr>
          <w:lang w:eastAsia="ru-RU"/>
        </w:rPr>
      </w:pPr>
    </w:p>
    <w:p w14:paraId="6EC35E24" w14:textId="39C2184D" w:rsidR="003663EA" w:rsidRDefault="003663EA" w:rsidP="003663EA">
      <w:pPr>
        <w:ind w:left="-426" w:firstLine="284"/>
      </w:pPr>
      <w:r>
        <w:t xml:space="preserve">Далее: </w:t>
      </w:r>
      <w:hyperlink r:id="rId24" w:history="1">
        <w:r w:rsidRPr="006B2B58">
          <w:rPr>
            <w:rStyle w:val="a4"/>
          </w:rPr>
          <w:t>http://acu-gin-nmo.geotar.ru/ru/jarticles_acu/433.html?SSr=26013416cc17ffffffff27c__07e30918111a1d-4719</w:t>
        </w:r>
      </w:hyperlink>
    </w:p>
    <w:p w14:paraId="1F1C0A98" w14:textId="4E830E11" w:rsidR="00717D45" w:rsidRDefault="00717D45" w:rsidP="00291AEC">
      <w:pPr>
        <w:ind w:left="-426" w:firstLine="284"/>
      </w:pPr>
    </w:p>
    <w:p w14:paraId="355C7041" w14:textId="7211D448" w:rsidR="00DA7A3B" w:rsidRDefault="00DA7A3B" w:rsidP="008A5402">
      <w:pPr>
        <w:ind w:left="-426" w:firstLine="284"/>
      </w:pPr>
    </w:p>
    <w:p w14:paraId="7702F0B3" w14:textId="23D30920" w:rsidR="003652DD" w:rsidRDefault="003652DD" w:rsidP="008A5402">
      <w:pPr>
        <w:ind w:left="-426" w:firstLine="284"/>
      </w:pPr>
    </w:p>
    <w:p w14:paraId="0DE024D1" w14:textId="0703474D" w:rsidR="003652DD" w:rsidRDefault="003652DD" w:rsidP="008A5402">
      <w:pPr>
        <w:ind w:left="-426" w:firstLine="284"/>
      </w:pPr>
    </w:p>
    <w:p w14:paraId="5F754223" w14:textId="4A8A9E76" w:rsidR="003652DD" w:rsidRDefault="003652DD" w:rsidP="008A5402">
      <w:pPr>
        <w:ind w:left="-426" w:firstLine="284"/>
      </w:pPr>
    </w:p>
    <w:p w14:paraId="064D4E53" w14:textId="5EC2767B" w:rsidR="008D0B51" w:rsidRDefault="008D0B51" w:rsidP="00A62505">
      <w:bookmarkStart w:id="0" w:name="_GoBack"/>
      <w:bookmarkEnd w:id="0"/>
    </w:p>
    <w:sectPr w:rsidR="008D0B51" w:rsidSect="0007149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A36BF" w14:textId="77777777" w:rsidR="00E63A21" w:rsidRDefault="00E63A21" w:rsidP="0007149C">
      <w:pPr>
        <w:spacing w:after="0" w:line="240" w:lineRule="auto"/>
      </w:pPr>
      <w:r>
        <w:separator/>
      </w:r>
    </w:p>
  </w:endnote>
  <w:endnote w:type="continuationSeparator" w:id="0">
    <w:p w14:paraId="25659C65" w14:textId="77777777" w:rsidR="00E63A21" w:rsidRDefault="00E63A21" w:rsidP="00071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6E00D" w14:textId="77777777" w:rsidR="00E63A21" w:rsidRDefault="00E63A21" w:rsidP="0007149C">
      <w:pPr>
        <w:spacing w:after="0" w:line="240" w:lineRule="auto"/>
      </w:pPr>
      <w:r>
        <w:separator/>
      </w:r>
    </w:p>
  </w:footnote>
  <w:footnote w:type="continuationSeparator" w:id="0">
    <w:p w14:paraId="03C98E88" w14:textId="77777777" w:rsidR="00E63A21" w:rsidRDefault="00E63A21" w:rsidP="000714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282"/>
    <w:rsid w:val="00044EA2"/>
    <w:rsid w:val="0007149C"/>
    <w:rsid w:val="000862E1"/>
    <w:rsid w:val="001E3F1D"/>
    <w:rsid w:val="00277567"/>
    <w:rsid w:val="00291AEC"/>
    <w:rsid w:val="00343406"/>
    <w:rsid w:val="003469C7"/>
    <w:rsid w:val="003652DD"/>
    <w:rsid w:val="003663EA"/>
    <w:rsid w:val="00415D62"/>
    <w:rsid w:val="004242C7"/>
    <w:rsid w:val="00433AB6"/>
    <w:rsid w:val="005E7E5F"/>
    <w:rsid w:val="00614B75"/>
    <w:rsid w:val="00632CC8"/>
    <w:rsid w:val="00717D45"/>
    <w:rsid w:val="007427B2"/>
    <w:rsid w:val="008A5402"/>
    <w:rsid w:val="008D0B51"/>
    <w:rsid w:val="00A62505"/>
    <w:rsid w:val="00A70C41"/>
    <w:rsid w:val="00A76C93"/>
    <w:rsid w:val="00A81282"/>
    <w:rsid w:val="00A85B9D"/>
    <w:rsid w:val="00AA178F"/>
    <w:rsid w:val="00B946D6"/>
    <w:rsid w:val="00CA11F7"/>
    <w:rsid w:val="00D82DEA"/>
    <w:rsid w:val="00DA7A3B"/>
    <w:rsid w:val="00DF1B81"/>
    <w:rsid w:val="00E6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B8BFA"/>
  <w15:chartTrackingRefBased/>
  <w15:docId w15:val="{D9288846-3393-4908-85D1-800AD124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812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12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1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2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A8128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81282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A812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Emphasis"/>
    <w:basedOn w:val="a0"/>
    <w:uiPriority w:val="20"/>
    <w:qFormat/>
    <w:rsid w:val="00A81282"/>
    <w:rPr>
      <w:i/>
      <w:iCs/>
    </w:rPr>
  </w:style>
  <w:style w:type="paragraph" w:customStyle="1" w:styleId="b-singleheadline">
    <w:name w:val="b-single__headline"/>
    <w:basedOn w:val="a"/>
    <w:rsid w:val="008A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barrelsingle">
    <w:name w:val="b-barrel__single"/>
    <w:basedOn w:val="a0"/>
    <w:rsid w:val="008A5402"/>
  </w:style>
  <w:style w:type="character" w:styleId="a7">
    <w:name w:val="Strong"/>
    <w:basedOn w:val="a0"/>
    <w:uiPriority w:val="22"/>
    <w:qFormat/>
    <w:rsid w:val="00CA11F7"/>
    <w:rPr>
      <w:b/>
      <w:bCs/>
    </w:rPr>
  </w:style>
  <w:style w:type="paragraph" w:styleId="a8">
    <w:name w:val="header"/>
    <w:basedOn w:val="a"/>
    <w:link w:val="a9"/>
    <w:uiPriority w:val="99"/>
    <w:unhideWhenUsed/>
    <w:rsid w:val="00071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7149C"/>
  </w:style>
  <w:style w:type="paragraph" w:styleId="aa">
    <w:name w:val="footer"/>
    <w:basedOn w:val="a"/>
    <w:link w:val="ab"/>
    <w:uiPriority w:val="99"/>
    <w:unhideWhenUsed/>
    <w:rsid w:val="00071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7149C"/>
  </w:style>
  <w:style w:type="character" w:styleId="ac">
    <w:name w:val="FollowedHyperlink"/>
    <w:basedOn w:val="a0"/>
    <w:uiPriority w:val="99"/>
    <w:semiHidden/>
    <w:unhideWhenUsed/>
    <w:rsid w:val="00AA17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3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01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21" w:color="D0B089"/>
            <w:right w:val="none" w:sz="0" w:space="0" w:color="auto"/>
          </w:divBdr>
        </w:div>
        <w:div w:id="14654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66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21" w:color="D0B089"/>
            <w:right w:val="none" w:sz="0" w:space="0" w:color="auto"/>
          </w:divBdr>
        </w:div>
        <w:div w:id="12045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pravmir.ru/kogda-malysh-umer-ego-mama-krichala-vechnost-chto-chuvstvuyut-mediki-kotorye-soobshhayut-roditelyam-o-smerti-detej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www.pravmir.ru/nelzya-opredelit-gran-kogda-stoit-otkazyvatsya-ot-reanimaczii-ili-net-neonatolog-o-paczientah-kotorye-prihodyat-posmotret-na-svoj-kyuvez/" TargetMode="External"/><Relationship Id="rId12" Type="http://schemas.openxmlformats.org/officeDocument/2006/relationships/hyperlink" Target="https://mir24.tv/articles/16359690/neonatolog-prostymi-metodami-pitaniya-mozhno-predotvratit-dazhe-poroki-razvitiya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akiedela.ru/2019/08/agressivnoe-akusherstvo/" TargetMode="External"/><Relationship Id="rId20" Type="http://schemas.openxmlformats.org/officeDocument/2006/relationships/hyperlink" Target="https://www.pravmir.ru/umret-slabenkoe-roditsya-zdorovo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acu-gin-nmo.geotar.ru/ru/jarticles_acu/433.html?SSr=26013416cc17ffffffff27c__07e30918111a1d-4719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yperlink" Target="https://www.pravmir.ru/zhizn-na-ladoshke1/" TargetMode="External"/><Relationship Id="rId14" Type="http://schemas.openxmlformats.org/officeDocument/2006/relationships/hyperlink" Target="https://takiedela.ru/2019/08/proshay-moy-malenkiy/" TargetMode="External"/><Relationship Id="rId22" Type="http://schemas.openxmlformats.org/officeDocument/2006/relationships/hyperlink" Target="https://www.pravmir.ru/nuzhno-li-bylo-spasat-chto-budet-esli-otkazatsya-ot-reanimatsii-novorozhdennogo-kotoryj-ne-vyzhiv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26</cp:revision>
  <dcterms:created xsi:type="dcterms:W3CDTF">2019-10-07T10:13:00Z</dcterms:created>
  <dcterms:modified xsi:type="dcterms:W3CDTF">2019-10-29T08:15:00Z</dcterms:modified>
</cp:coreProperties>
</file>